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4D" w:rsidRPr="007E1720" w:rsidRDefault="007E1720">
      <w:pPr>
        <w:rPr>
          <w:lang w:val="en-US"/>
        </w:rPr>
      </w:pPr>
      <w:r w:rsidRPr="007E1720">
        <w:rPr>
          <w:lang w:val="en-US"/>
        </w:rPr>
        <w:t>Ministry for Culture and Heritage – 30 March 2016</w:t>
      </w:r>
    </w:p>
    <w:p w:rsidR="007E1720" w:rsidRPr="007E1720" w:rsidRDefault="007E1720">
      <w:pPr>
        <w:rPr>
          <w:lang w:val="en-US"/>
        </w:rPr>
      </w:pPr>
    </w:p>
    <w:p w:rsidR="007E1720" w:rsidRPr="007E1720" w:rsidRDefault="007E1720">
      <w:pPr>
        <w:rPr>
          <w:lang w:val="en-US"/>
        </w:rPr>
      </w:pPr>
      <w:hyperlink r:id="rId5" w:history="1">
        <w:r w:rsidRPr="007E1720">
          <w:rPr>
            <w:rStyle w:val="Lienhypertexte"/>
            <w:lang w:val="en-US"/>
          </w:rPr>
          <w:t>http://www.mch.govt.nz/new-zealand-architects-invited-collaborate-french-memorial-be-erected-pukeahu-national-war-memorial</w:t>
        </w:r>
      </w:hyperlink>
    </w:p>
    <w:p w:rsidR="007E1720" w:rsidRPr="007E1720" w:rsidRDefault="007E1720">
      <w:pPr>
        <w:rPr>
          <w:lang w:val="en-US"/>
        </w:rPr>
      </w:pPr>
      <w:bookmarkStart w:id="0" w:name="_GoBack"/>
      <w:bookmarkEnd w:id="0"/>
    </w:p>
    <w:sectPr w:rsidR="007E1720" w:rsidRPr="007E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20"/>
    <w:rsid w:val="007E1720"/>
    <w:rsid w:val="0084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1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1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h.govt.nz/new-zealand-architects-invited-collaborate-french-memorial-be-erected-pukeahu-national-war-memor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BELAY Raynald</dc:creator>
  <cp:lastModifiedBy>BELAY Raynald</cp:lastModifiedBy>
  <cp:revision>1</cp:revision>
  <dcterms:created xsi:type="dcterms:W3CDTF">2016-04-02T21:29:00Z</dcterms:created>
  <dcterms:modified xsi:type="dcterms:W3CDTF">2016-04-02T21:29:00Z</dcterms:modified>
</cp:coreProperties>
</file>